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CCF05">
      <w:pPr>
        <w:widowControl/>
        <w:shd w:val="clear" w:color="auto" w:fill="FFFFFF"/>
        <w:spacing w:line="540" w:lineRule="atLeast"/>
        <w:jc w:val="center"/>
        <w:outlineLvl w:val="0"/>
        <w:rPr>
          <w:rFonts w:ascii="方正小标宋简体" w:hAnsi="黑体" w:eastAsia="方正小标宋简体" w:cs="宋体"/>
          <w:kern w:val="36"/>
          <w:sz w:val="40"/>
          <w:szCs w:val="36"/>
        </w:rPr>
      </w:pPr>
      <w:bookmarkStart w:id="0" w:name="_GoBack"/>
      <w:bookmarkEnd w:id="0"/>
      <w:r>
        <w:rPr>
          <w:rFonts w:hint="eastAsia" w:ascii="方正小标宋简体" w:hAnsi="黑体" w:eastAsia="方正小标宋简体" w:cs="宋体"/>
          <w:kern w:val="36"/>
          <w:sz w:val="40"/>
          <w:szCs w:val="36"/>
        </w:rPr>
        <w:t>江苏和君服务外包有限公司公开招聘公告</w:t>
      </w:r>
    </w:p>
    <w:p w14:paraId="356F747E">
      <w:pPr>
        <w:widowControl/>
        <w:shd w:val="clear" w:color="auto" w:fill="FFFFFF"/>
        <w:adjustRightInd w:val="0"/>
        <w:snapToGrid w:val="0"/>
        <w:spacing w:line="56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 w14:paraId="1048C0C6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根据工作需要，现面向社会招聘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名科研助理，有关事宜公告如下。</w:t>
      </w:r>
    </w:p>
    <w:p w14:paraId="5944F7C5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一、招聘岗位及条件</w:t>
      </w:r>
    </w:p>
    <w:p w14:paraId="0F5FBCA4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详见《江苏和君服务外包有限公司招聘岗位信息表》</w:t>
      </w:r>
    </w:p>
    <w:p w14:paraId="0AB2D97A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二、福利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待遇</w:t>
      </w:r>
    </w:p>
    <w:p w14:paraId="3DA5BC9A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1.工资标准根据用工单位相关规定执行，具体数额面议。</w:t>
      </w:r>
    </w:p>
    <w:p w14:paraId="2B40855F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2.缴纳五险一金，享同等带薪年假等。</w:t>
      </w:r>
    </w:p>
    <w:p w14:paraId="412B727A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三、招聘安排</w:t>
      </w:r>
    </w:p>
    <w:p w14:paraId="3425888F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1.报名时间。公告发布之日至202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月31日。</w:t>
      </w:r>
    </w:p>
    <w:p w14:paraId="3FBE10CB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2.网上报名，邮件标题须注明：姓名+报考岗位+学历，电子邮箱地址：3756172108@qq.com</w:t>
      </w:r>
    </w:p>
    <w:p w14:paraId="7E09B582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四、有关要求</w:t>
      </w:r>
    </w:p>
    <w:p w14:paraId="02235789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报名材料包括：个人简历、身份证、学历学位证书、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个人信用证明、无犯罪证明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材料扫描件。</w:t>
      </w:r>
    </w:p>
    <w:p w14:paraId="5BC1DC8B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报名后，保持手机畅通并及时查看电子邮件。未通过资格审查及面试的，不再单独通知。</w:t>
      </w:r>
    </w:p>
    <w:p w14:paraId="124F19A3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联系人及电话：王老师025-69699268 </w:t>
      </w:r>
    </w:p>
    <w:p w14:paraId="27579AE3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单位网址：www.jsrsrc.com</w:t>
      </w:r>
    </w:p>
    <w:p w14:paraId="6FC29CD6">
      <w:pPr>
        <w:widowControl/>
        <w:shd w:val="clear" w:color="auto" w:fill="FFFFFF"/>
        <w:adjustRightInd w:val="0"/>
        <w:snapToGrid w:val="0"/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通讯地址：南京市栖霞区石狮路22号绿地云都会A1栋</w:t>
      </w:r>
    </w:p>
    <w:p w14:paraId="736A325B">
      <w:pPr>
        <w:widowControl/>
        <w:shd w:val="clear" w:color="auto" w:fill="FFFFFF"/>
        <w:spacing w:before="90" w:after="90" w:line="560" w:lineRule="exact"/>
        <w:ind w:right="96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 w14:paraId="5BC30135">
      <w:pPr>
        <w:widowControl/>
        <w:shd w:val="clear" w:color="auto" w:fill="FFFFFF"/>
        <w:spacing w:before="90" w:after="90" w:line="560" w:lineRule="exact"/>
        <w:ind w:firstLine="504"/>
        <w:jc w:val="righ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江苏和君服务外包有限公司</w:t>
      </w:r>
    </w:p>
    <w:p w14:paraId="4A417E64">
      <w:pPr>
        <w:widowControl/>
        <w:shd w:val="clear" w:color="auto" w:fill="FFFFFF"/>
        <w:spacing w:before="90" w:after="90" w:line="560" w:lineRule="exact"/>
        <w:ind w:right="640" w:firstLine="5280" w:firstLineChars="1650"/>
        <w:rPr>
          <w:rFonts w:ascii="仿宋_GB2312" w:hAnsi="宋体" w:eastAsia="仿宋_GB2312" w:cs="宋体"/>
          <w:color w:val="000000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202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月24日</w:t>
      </w:r>
    </w:p>
    <w:p w14:paraId="6F4210BE">
      <w:pPr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 w14:paraId="7DE393FB">
      <w:pPr>
        <w:spacing w:line="560" w:lineRule="exact"/>
        <w:jc w:val="center"/>
        <w:rPr>
          <w:rFonts w:ascii="方正小标宋简体" w:hAnsi="黑体" w:eastAsia="方正小标宋简体"/>
          <w:sz w:val="32"/>
          <w:szCs w:val="32"/>
        </w:rPr>
      </w:pPr>
      <w:r>
        <w:rPr>
          <w:rFonts w:hint="eastAsia" w:ascii="方正小标宋简体" w:hAnsi="黑体" w:eastAsia="方正小标宋简体"/>
          <w:sz w:val="32"/>
          <w:szCs w:val="32"/>
        </w:rPr>
        <w:t>江苏和君服务外包有限公司招聘岗位</w:t>
      </w:r>
      <w:r>
        <w:rPr>
          <w:rFonts w:ascii="方正小标宋简体" w:hAnsi="黑体" w:eastAsia="方正小标宋简体"/>
          <w:sz w:val="32"/>
          <w:szCs w:val="32"/>
        </w:rPr>
        <w:t>信息表</w:t>
      </w:r>
    </w:p>
    <w:p w14:paraId="6707D3AE">
      <w:pPr>
        <w:spacing w:line="560" w:lineRule="exact"/>
        <w:jc w:val="center"/>
        <w:rPr>
          <w:rFonts w:ascii="方正小标宋简体" w:hAnsi="黑体" w:eastAsia="方正小标宋简体"/>
          <w:sz w:val="32"/>
          <w:szCs w:val="32"/>
        </w:rPr>
      </w:pPr>
    </w:p>
    <w:tbl>
      <w:tblPr>
        <w:tblStyle w:val="7"/>
        <w:tblW w:w="15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985"/>
        <w:gridCol w:w="2693"/>
        <w:gridCol w:w="851"/>
        <w:gridCol w:w="1701"/>
        <w:gridCol w:w="2963"/>
        <w:gridCol w:w="1559"/>
        <w:gridCol w:w="3402"/>
      </w:tblGrid>
      <w:tr w14:paraId="52FC1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2D73E">
            <w:pPr>
              <w:adjustRightInd w:val="0"/>
              <w:spacing w:line="240" w:lineRule="atLeas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岗位</w:t>
            </w:r>
            <w:r>
              <w:rPr>
                <w:rFonts w:eastAsia="仿宋_GB2312"/>
                <w:b/>
                <w:bCs/>
                <w:sz w:val="24"/>
              </w:rPr>
              <w:t>序号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DD264">
            <w:pPr>
              <w:adjustRightInd w:val="0"/>
              <w:spacing w:line="240" w:lineRule="atLeas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岗位名称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B3038">
            <w:pPr>
              <w:adjustRightInd w:val="0"/>
              <w:spacing w:line="240" w:lineRule="atLeas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岗位简介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F2FA8">
            <w:pPr>
              <w:adjustRightInd w:val="0"/>
              <w:spacing w:line="240" w:lineRule="atLeas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招聘人数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5875B">
            <w:pPr>
              <w:adjustRightInd w:val="0"/>
              <w:spacing w:line="240" w:lineRule="atLeas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学历学位</w:t>
            </w:r>
            <w:r>
              <w:rPr>
                <w:rFonts w:eastAsia="仿宋_GB2312"/>
                <w:b/>
                <w:bCs/>
                <w:sz w:val="24"/>
              </w:rPr>
              <w:t>要求</w:t>
            </w:r>
          </w:p>
        </w:tc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7DD5F">
            <w:pPr>
              <w:adjustRightInd w:val="0"/>
              <w:spacing w:line="240" w:lineRule="atLeas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专业</w:t>
            </w:r>
            <w:r>
              <w:rPr>
                <w:rFonts w:eastAsia="仿宋_GB2312"/>
                <w:b/>
                <w:bCs/>
                <w:sz w:val="24"/>
              </w:rPr>
              <w:t>要求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2DB88">
            <w:pPr>
              <w:adjustRightInd w:val="0"/>
              <w:spacing w:line="240" w:lineRule="atLeas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年龄要求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01770">
            <w:pPr>
              <w:adjustRightInd w:val="0"/>
              <w:spacing w:line="240" w:lineRule="atLeast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其他要求</w:t>
            </w:r>
          </w:p>
        </w:tc>
      </w:tr>
      <w:tr w14:paraId="75D4F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091D7">
            <w:pPr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46F36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矿产地质调查</w:t>
            </w:r>
          </w:p>
          <w:p w14:paraId="5395AC9F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科研助理岗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2B557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参与地质调查、科技成果转化等项目，主要从事矿产地质调查、矿产勘查、成矿规律研究、新技术新方法研发等的辅助性工作。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89221">
            <w:pPr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C8908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大学本科及以上</w:t>
            </w:r>
          </w:p>
        </w:tc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5BC54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本科专业：资源勘查工程、地质学、地球化学等地质类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相关专业</w:t>
            </w:r>
          </w:p>
          <w:p w14:paraId="0D9CDD5F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研究生专业：矿物学岩石学矿床学、地球化学、地质学、构造地质学等地质类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相关专业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E277B">
            <w:pPr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40周岁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及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以下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DD320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责任心强，具有良好的沟通协调能力和执行能力，有野外工作经验者优先。</w:t>
            </w:r>
          </w:p>
        </w:tc>
      </w:tr>
      <w:tr w14:paraId="1EF8E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701BE">
            <w:pPr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1FC8A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地质安全评价</w:t>
            </w:r>
          </w:p>
          <w:p w14:paraId="67DA9CAE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科研助理岗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9A410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参与地质调查、科技成果转化、科研等项目，主要从事地质灾害风险调查、地质灾害成灾机理研究、新技术新方法研发等的辅助性工作。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7E663">
            <w:pPr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E1F02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大学本科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及以上</w:t>
            </w:r>
          </w:p>
        </w:tc>
        <w:tc>
          <w:tcPr>
            <w:tcW w:w="2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86EA9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地质工程、岩土工程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、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土木工程、测绘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关专业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A288D">
            <w:pPr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>40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周岁及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>以下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D0152">
            <w:pPr>
              <w:pStyle w:val="17"/>
              <w:jc w:val="center"/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1"/>
                <w:szCs w:val="21"/>
              </w:rPr>
              <w:t>1</w:t>
            </w:r>
            <w:r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  <w:t>.</w:t>
            </w:r>
            <w:r>
              <w:rPr>
                <w:rFonts w:hint="eastAsia" w:ascii="仿宋_GB2312" w:hAnsi="宋体" w:eastAsia="仿宋_GB2312" w:cs="宋体"/>
                <w:color w:val="auto"/>
                <w:sz w:val="21"/>
                <w:szCs w:val="21"/>
              </w:rPr>
              <w:t>了解地质灾害机理，有土工类试验、模型试验、数值模拟或岩土类传感器等相关操作经验者优先。</w:t>
            </w:r>
            <w:r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  <w:t xml:space="preserve"> </w:t>
            </w:r>
          </w:p>
          <w:p w14:paraId="54088DBD">
            <w:pPr>
              <w:pStyle w:val="17"/>
              <w:jc w:val="center"/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</w:pPr>
            <w:r>
              <w:rPr>
                <w:rFonts w:ascii="仿宋_GB2312" w:hAnsi="宋体" w:eastAsia="仿宋_GB2312" w:cs="宋体"/>
                <w:color w:val="auto"/>
                <w:sz w:val="21"/>
                <w:szCs w:val="21"/>
              </w:rPr>
              <w:t>2.</w:t>
            </w:r>
            <w:r>
              <w:rPr>
                <w:rFonts w:hint="eastAsia" w:ascii="仿宋_GB2312" w:hAnsi="宋体" w:eastAsia="仿宋_GB2312" w:cs="宋体"/>
                <w:color w:val="auto"/>
                <w:sz w:val="21"/>
                <w:szCs w:val="21"/>
              </w:rPr>
              <w:t>责任心强，能适应重复性实验及体力工作，具备团队合作精神。</w:t>
            </w:r>
          </w:p>
          <w:p w14:paraId="64229D49">
            <w:pPr>
              <w:widowControl/>
              <w:adjustRightInd w:val="0"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</w:tbl>
    <w:p w14:paraId="6D0C72A5">
      <w:pPr>
        <w:widowControl/>
        <w:shd w:val="clear" w:color="auto" w:fill="FFFFFF"/>
        <w:spacing w:before="90" w:after="90" w:line="560" w:lineRule="exact"/>
        <w:ind w:right="64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sectPr>
      <w:footerReference r:id="rId3" w:type="default"/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FE68B">
    <w:pPr>
      <w:pStyle w:val="4"/>
    </w:pPr>
  </w:p>
  <w:p w14:paraId="0CE9544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90"/>
    <w:rsid w:val="000302FE"/>
    <w:rsid w:val="00054ADF"/>
    <w:rsid w:val="00060C04"/>
    <w:rsid w:val="000648D1"/>
    <w:rsid w:val="00073BFB"/>
    <w:rsid w:val="000C6ED9"/>
    <w:rsid w:val="000F2BB2"/>
    <w:rsid w:val="00157E57"/>
    <w:rsid w:val="00181E29"/>
    <w:rsid w:val="00191291"/>
    <w:rsid w:val="0019366D"/>
    <w:rsid w:val="001C7084"/>
    <w:rsid w:val="001F0700"/>
    <w:rsid w:val="001F3641"/>
    <w:rsid w:val="00223104"/>
    <w:rsid w:val="002757BB"/>
    <w:rsid w:val="00282B30"/>
    <w:rsid w:val="002A11BF"/>
    <w:rsid w:val="002D4725"/>
    <w:rsid w:val="002E09BF"/>
    <w:rsid w:val="002F1DAF"/>
    <w:rsid w:val="003016E8"/>
    <w:rsid w:val="0036079E"/>
    <w:rsid w:val="00381FB7"/>
    <w:rsid w:val="003C6330"/>
    <w:rsid w:val="00402A53"/>
    <w:rsid w:val="00430676"/>
    <w:rsid w:val="00437CC9"/>
    <w:rsid w:val="00440604"/>
    <w:rsid w:val="00444BDB"/>
    <w:rsid w:val="00482260"/>
    <w:rsid w:val="004A61E2"/>
    <w:rsid w:val="004E5373"/>
    <w:rsid w:val="004F48AE"/>
    <w:rsid w:val="004F62AE"/>
    <w:rsid w:val="00560686"/>
    <w:rsid w:val="00564CA9"/>
    <w:rsid w:val="005721DF"/>
    <w:rsid w:val="00635639"/>
    <w:rsid w:val="00683390"/>
    <w:rsid w:val="0069140E"/>
    <w:rsid w:val="006B1C90"/>
    <w:rsid w:val="006B5E79"/>
    <w:rsid w:val="006D41D9"/>
    <w:rsid w:val="0071089E"/>
    <w:rsid w:val="00743521"/>
    <w:rsid w:val="00762F98"/>
    <w:rsid w:val="00794700"/>
    <w:rsid w:val="007A3463"/>
    <w:rsid w:val="008073F3"/>
    <w:rsid w:val="00817B0B"/>
    <w:rsid w:val="008337BA"/>
    <w:rsid w:val="0087501E"/>
    <w:rsid w:val="00901DEC"/>
    <w:rsid w:val="0092466A"/>
    <w:rsid w:val="00933CC9"/>
    <w:rsid w:val="0093773E"/>
    <w:rsid w:val="00A4377C"/>
    <w:rsid w:val="00AA48EB"/>
    <w:rsid w:val="00AB1138"/>
    <w:rsid w:val="00AD7C3D"/>
    <w:rsid w:val="00B62AA3"/>
    <w:rsid w:val="00B6465C"/>
    <w:rsid w:val="00BA5F6A"/>
    <w:rsid w:val="00BD5D79"/>
    <w:rsid w:val="00C37840"/>
    <w:rsid w:val="00C55DC3"/>
    <w:rsid w:val="00C84CD8"/>
    <w:rsid w:val="00CC0105"/>
    <w:rsid w:val="00CE1707"/>
    <w:rsid w:val="00CF0EF6"/>
    <w:rsid w:val="00D03B9A"/>
    <w:rsid w:val="00D2150C"/>
    <w:rsid w:val="00D43946"/>
    <w:rsid w:val="00D45E74"/>
    <w:rsid w:val="00D54ADF"/>
    <w:rsid w:val="00D77041"/>
    <w:rsid w:val="00DA31A6"/>
    <w:rsid w:val="00DA687B"/>
    <w:rsid w:val="00DC3B07"/>
    <w:rsid w:val="00DC5802"/>
    <w:rsid w:val="00DE0CF0"/>
    <w:rsid w:val="00DF5000"/>
    <w:rsid w:val="00E10828"/>
    <w:rsid w:val="00E14F78"/>
    <w:rsid w:val="00E642A5"/>
    <w:rsid w:val="00EC543B"/>
    <w:rsid w:val="00EC5E30"/>
    <w:rsid w:val="00EF50AB"/>
    <w:rsid w:val="00F40D68"/>
    <w:rsid w:val="00FC37FA"/>
    <w:rsid w:val="00FD7B3C"/>
    <w:rsid w:val="06DD00BB"/>
    <w:rsid w:val="267260E2"/>
    <w:rsid w:val="30257DFB"/>
    <w:rsid w:val="579E62B3"/>
    <w:rsid w:val="581C5072"/>
    <w:rsid w:val="60AE25F2"/>
    <w:rsid w:val="6CC9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c_info_lbl"/>
    <w:basedOn w:val="8"/>
    <w:qFormat/>
    <w:uiPriority w:val="0"/>
  </w:style>
  <w:style w:type="character" w:customStyle="1" w:styleId="14">
    <w:name w:val="c_info_name"/>
    <w:basedOn w:val="8"/>
    <w:qFormat/>
    <w:uiPriority w:val="0"/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eastAsia="微软雅黑" w:cs="微软雅黑" w:hAnsiTheme="minorHAnsi"/>
      <w:color w:val="000000"/>
      <w:sz w:val="24"/>
      <w:szCs w:val="24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746</Words>
  <Characters>804</Characters>
  <Lines>6</Lines>
  <Paragraphs>1</Paragraphs>
  <TotalTime>252</TotalTime>
  <ScaleCrop>false</ScaleCrop>
  <LinksUpToDate>false</LinksUpToDate>
  <CharactersWithSpaces>806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2025-07-24T02:43:00Z</dcterms:created>
  <dc:creator>郝有为</dc:creator>
  <cp:lastModifiedBy>和君</cp:lastModifiedBy>
  <cp:lastPrinted>2026-07-16T07:41:00Z</cp:lastPrinted>
  <dcterms:modified xsi:type="dcterms:W3CDTF">2026-07-24T08:10:42Z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eyJoZGlkIjoiMmIyM2U3Y2I1MWZjMjIwZGRjNWVhMmI0MjRhM2M4M2IiLCJ1c2VySWQiOiIxMzMyNTcxNTg1In0=</vt:lpwstr>
  </property>
  <property fmtid="{D5CDD505-2E9C-101B-9397-08002B2CF9AE}" pid="3" name="KSOProductBuildVer">
    <vt:lpwstr>2052-12.1.0.26895</vt:lpwstr>
  </property>
  <property fmtid="{D5CDD505-2E9C-101B-9397-08002B2CF9AE}" pid="4" name="ICV">
    <vt:lpwstr>744E66B47490400F94B60244FA5711D9_13</vt:lpwstr>
  </property>
</Properties>
</file>